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D627C" w:rsidP="00FD627C" w:rsidRDefault="00FD627C" w14:paraId="af51898" w14:textId="af51898">
      <w:pPr>
        <w:spacing w:after="0" w:line="240" w:lineRule="auto"/>
        <w15:collapsed w:val="false"/>
      </w:pPr>
      <w:r>
        <w:t>REPUBLIKA HRVATSKA</w:t>
      </w:r>
    </w:p>
    <w:p w:rsidR="00FD627C" w:rsidP="00FD627C" w:rsidRDefault="00FD627C">
      <w:pPr>
        <w:spacing w:after="0" w:line="240" w:lineRule="auto"/>
      </w:pPr>
      <w:r>
        <w:t>TRGOVAČKI SUD U PAZINU</w:t>
      </w:r>
    </w:p>
    <w:p w:rsidR="00FD627C" w:rsidP="00FD627C" w:rsidRDefault="00FD627C">
      <w:pPr>
        <w:spacing w:after="0" w:line="240" w:lineRule="auto"/>
      </w:pPr>
      <w:r>
        <w:t xml:space="preserve">52000 Pazin, </w:t>
      </w:r>
      <w:proofErr w:type="spellStart"/>
      <w:r>
        <w:t>Dršćevka</w:t>
      </w:r>
      <w:proofErr w:type="spellEnd"/>
      <w:r>
        <w:t xml:space="preserve"> 1</w:t>
      </w:r>
    </w:p>
    <w:p w:rsidR="00FD627C" w:rsidP="00FD627C" w:rsidRDefault="00FD627C">
      <w:pPr>
        <w:spacing w:after="0" w:line="240" w:lineRule="auto"/>
      </w:pPr>
    </w:p>
    <w:p w:rsidR="00FD627C" w:rsidP="00FD627C" w:rsidRDefault="00FD627C">
      <w:pPr>
        <w:spacing w:after="0" w:line="240" w:lineRule="auto"/>
        <w:jc w:val="right"/>
      </w:pPr>
      <w:r>
        <w:t>2 St-155/2022-57</w:t>
      </w:r>
    </w:p>
    <w:p w:rsidR="00FD627C" w:rsidP="00FD627C" w:rsidRDefault="00FD627C">
      <w:pPr>
        <w:spacing w:after="0" w:line="240" w:lineRule="auto"/>
        <w:jc w:val="center"/>
      </w:pPr>
      <w:r>
        <w:t>Z A P I S N I K</w:t>
      </w:r>
    </w:p>
    <w:p w:rsidR="00FD627C" w:rsidP="00FD627C" w:rsidRDefault="00FD627C">
      <w:pPr>
        <w:spacing w:after="0" w:line="240" w:lineRule="auto"/>
        <w:jc w:val="center"/>
      </w:pPr>
      <w:r>
        <w:t>od 30. lipnja 2023.</w:t>
      </w:r>
    </w:p>
    <w:p w:rsidR="00FD627C" w:rsidP="00FD627C" w:rsidRDefault="00FD627C">
      <w:pPr>
        <w:spacing w:after="0" w:line="240" w:lineRule="auto"/>
        <w:jc w:val="center"/>
      </w:pPr>
      <w:r>
        <w:t>Sastavljen kod Trgovačkog suda u Pazinu o skupštini vjerovnika,</w:t>
      </w:r>
    </w:p>
    <w:p w:rsidR="00FD627C" w:rsidP="00FD627C" w:rsidRDefault="00FD627C">
      <w:pPr>
        <w:spacing w:after="0" w:line="240" w:lineRule="auto"/>
        <w:jc w:val="center"/>
      </w:pPr>
      <w:r>
        <w:t>u stečajnom postupku nad dužnikom</w:t>
      </w:r>
    </w:p>
    <w:p w:rsidR="00FD627C" w:rsidP="00FD627C" w:rsidRDefault="00FD627C">
      <w:pPr>
        <w:spacing w:after="0" w:line="240" w:lineRule="auto"/>
        <w:jc w:val="center"/>
      </w:pPr>
      <w:r>
        <w:t xml:space="preserve">SORRISO INVEST </w:t>
      </w:r>
      <w:proofErr w:type="spellStart"/>
      <w:r>
        <w:t>j.d.o.o</w:t>
      </w:r>
      <w:proofErr w:type="spellEnd"/>
      <w:r>
        <w:t>. u stečaju, Fažana, Istarska 30, OIB: 11051125458</w:t>
      </w:r>
    </w:p>
    <w:p w:rsidR="00FD627C" w:rsidP="00FD627C" w:rsidRDefault="00FD627C">
      <w:pPr>
        <w:spacing w:after="0" w:line="240" w:lineRule="auto"/>
      </w:pPr>
    </w:p>
    <w:p w:rsidR="00FD627C" w:rsidP="00FD627C" w:rsidRDefault="00FD627C">
      <w:pPr>
        <w:spacing w:after="0" w:line="240" w:lineRule="auto"/>
      </w:pPr>
      <w:r>
        <w:t>OD SUDA NAZOČNI:</w:t>
      </w:r>
    </w:p>
    <w:p w:rsidR="00FD627C" w:rsidP="00FD627C" w:rsidRDefault="00FD627C">
      <w:pPr>
        <w:spacing w:after="0" w:line="240" w:lineRule="auto"/>
      </w:pPr>
      <w:r>
        <w:t>Adrijana Labinjan Skok, stečajna sutkinja</w:t>
      </w:r>
    </w:p>
    <w:p w:rsidR="00FD627C" w:rsidP="00FD627C" w:rsidRDefault="00FD627C">
      <w:pPr>
        <w:spacing w:after="0" w:line="240" w:lineRule="auto"/>
      </w:pPr>
      <w:r>
        <w:t>Sanja Prodan, zapisničarka</w:t>
      </w:r>
    </w:p>
    <w:p w:rsidR="00FD627C" w:rsidP="00FD627C" w:rsidRDefault="00FD627C">
      <w:pPr>
        <w:spacing w:after="0" w:line="240" w:lineRule="auto"/>
      </w:pPr>
    </w:p>
    <w:p w:rsidR="00FD627C" w:rsidP="00FD627C" w:rsidRDefault="00964F43">
      <w:pPr>
        <w:spacing w:after="0" w:line="240" w:lineRule="auto"/>
        <w:ind w:firstLine="708"/>
      </w:pPr>
      <w:r>
        <w:t>Početak u 13:06</w:t>
      </w:r>
      <w:r w:rsidR="00FD627C">
        <w:t xml:space="preserve"> sati.</w:t>
      </w:r>
    </w:p>
    <w:p w:rsidR="00FD627C" w:rsidP="00FD627C" w:rsidRDefault="00FD627C">
      <w:pPr>
        <w:spacing w:after="0" w:line="240" w:lineRule="auto"/>
        <w:ind w:firstLine="708"/>
      </w:pPr>
      <w:r>
        <w:t>Ročište je javno.</w:t>
      </w:r>
    </w:p>
    <w:p w:rsidR="00FD627C" w:rsidP="00FD627C" w:rsidRDefault="00FD627C">
      <w:pPr>
        <w:spacing w:after="0" w:line="240" w:lineRule="auto"/>
        <w:ind w:firstLine="708"/>
      </w:pPr>
    </w:p>
    <w:p w:rsidR="00FD627C" w:rsidP="00FD627C" w:rsidRDefault="00FD627C">
      <w:pPr>
        <w:spacing w:after="0" w:line="240" w:lineRule="auto"/>
        <w:ind w:firstLine="708"/>
      </w:pPr>
      <w:r>
        <w:t>Utvrđuje se da su pristupili:</w:t>
      </w:r>
    </w:p>
    <w:p w:rsidR="00FD627C" w:rsidP="00964F43" w:rsidRDefault="00FD627C">
      <w:pPr>
        <w:spacing w:after="0" w:line="240" w:lineRule="auto"/>
        <w:jc w:val="both"/>
      </w:pPr>
      <w:r>
        <w:t>- stečajna upraviteljica Marijana Babić</w:t>
      </w:r>
    </w:p>
    <w:p w:rsidR="00FD627C" w:rsidP="00964F43" w:rsidRDefault="00FD627C">
      <w:pPr>
        <w:spacing w:after="0" w:line="240" w:lineRule="auto"/>
        <w:jc w:val="both"/>
      </w:pPr>
      <w:r>
        <w:t>- za Republiku Hrva</w:t>
      </w:r>
      <w:r w:rsidR="00964F43">
        <w:t>tsku viša državno-odvjetnička savjetnica u  ŽDO u Puli-Pola, Dunja Kalčić, punomoć prilaže</w:t>
      </w:r>
    </w:p>
    <w:p w:rsidR="00FD627C" w:rsidP="00964F43" w:rsidRDefault="00FD627C">
      <w:pPr>
        <w:spacing w:after="0" w:line="240" w:lineRule="auto"/>
        <w:jc w:val="both"/>
      </w:pPr>
      <w:r>
        <w:t xml:space="preserve">- </w:t>
      </w:r>
      <w:proofErr w:type="spellStart"/>
      <w:r w:rsidR="00964F43">
        <w:t>Resan</w:t>
      </w:r>
      <w:proofErr w:type="spellEnd"/>
      <w:r w:rsidR="00964F43">
        <w:t xml:space="preserve"> Milorad – podnositelj pisma namjere za kupnju nekretnina u vlasništvu stečajnog dužnika</w:t>
      </w:r>
    </w:p>
    <w:p w:rsidR="00FD627C" w:rsidP="00FD627C" w:rsidRDefault="00FD627C">
      <w:pPr>
        <w:spacing w:after="0" w:line="240" w:lineRule="auto"/>
      </w:pPr>
    </w:p>
    <w:p w:rsidR="00FD627C" w:rsidP="00FD627C" w:rsidRDefault="00FD627C">
      <w:pPr>
        <w:spacing w:after="0" w:line="240" w:lineRule="auto"/>
        <w:ind w:firstLine="708"/>
        <w:jc w:val="both"/>
      </w:pPr>
      <w:r>
        <w:t>Utvrđuje se da je za ovo ročište poziv vjerovnicima istaknut na e-Ogl</w:t>
      </w:r>
      <w:r w:rsidR="00964F43">
        <w:t xml:space="preserve">asnoj ploči suda dana 2. lipnja 2023. </w:t>
      </w:r>
    </w:p>
    <w:p w:rsidR="00FD627C" w:rsidP="00FD627C" w:rsidRDefault="00FD627C">
      <w:pPr>
        <w:spacing w:after="0" w:line="240" w:lineRule="auto"/>
        <w:jc w:val="both"/>
      </w:pPr>
    </w:p>
    <w:p w:rsidR="00FD627C" w:rsidP="00FD627C" w:rsidRDefault="00FD627C">
      <w:pPr>
        <w:spacing w:after="0" w:line="240" w:lineRule="auto"/>
        <w:ind w:firstLine="708"/>
        <w:jc w:val="both"/>
      </w:pPr>
      <w:r>
        <w:t>Stečajna sutkinja utvrđuje Dnevni red kako je određen zaključkom od 2. lipnja 2023.</w:t>
      </w:r>
    </w:p>
    <w:p w:rsidR="00FD627C" w:rsidP="00FD627C" w:rsidRDefault="00FD627C">
      <w:pPr>
        <w:spacing w:after="0" w:line="240" w:lineRule="auto"/>
        <w:jc w:val="both"/>
      </w:pPr>
    </w:p>
    <w:p w:rsidR="00FD627C" w:rsidP="00FD627C" w:rsidRDefault="00FD627C">
      <w:pPr>
        <w:spacing w:after="0" w:line="240" w:lineRule="auto"/>
        <w:ind w:firstLine="708"/>
        <w:jc w:val="both"/>
      </w:pPr>
      <w:r>
        <w:t>Dnevni red današnje Skupštine vjerovnika je:</w:t>
      </w:r>
    </w:p>
    <w:p w:rsidR="00FD627C" w:rsidP="00FD627C" w:rsidRDefault="00FD627C">
      <w:pPr>
        <w:spacing w:after="0" w:line="240" w:lineRule="auto"/>
        <w:ind w:firstLine="708"/>
        <w:jc w:val="both"/>
      </w:pPr>
      <w:r>
        <w:t xml:space="preserve">1. Donošenje odluke o utvrđenju vrijednosti, načinu i uvjetima unovčenja nekretnina k.č.br. 102/4 </w:t>
      </w:r>
      <w:proofErr w:type="spellStart"/>
      <w:r>
        <w:t>zgr</w:t>
      </w:r>
      <w:proofErr w:type="spellEnd"/>
      <w:r>
        <w:t xml:space="preserve">., upisanoj u </w:t>
      </w:r>
      <w:proofErr w:type="spellStart"/>
      <w:r>
        <w:t>zk.ul</w:t>
      </w:r>
      <w:proofErr w:type="spellEnd"/>
      <w:r>
        <w:t xml:space="preserve">. 3243, k.o. </w:t>
      </w:r>
      <w:proofErr w:type="spellStart"/>
      <w:r>
        <w:t>Gračišće</w:t>
      </w:r>
      <w:proofErr w:type="spellEnd"/>
      <w:r>
        <w:t xml:space="preserve"> (suvlasnički dio 30/82), k.č.br. 102/5 </w:t>
      </w:r>
      <w:proofErr w:type="spellStart"/>
      <w:r>
        <w:t>zgr</w:t>
      </w:r>
      <w:proofErr w:type="spellEnd"/>
      <w:r>
        <w:t xml:space="preserve">., upisanoj u </w:t>
      </w:r>
      <w:proofErr w:type="spellStart"/>
      <w:r>
        <w:t>zk.ul</w:t>
      </w:r>
      <w:proofErr w:type="spellEnd"/>
      <w:r>
        <w:t xml:space="preserve">. 3242, k.o. </w:t>
      </w:r>
      <w:proofErr w:type="spellStart"/>
      <w:r>
        <w:t>Gračišće</w:t>
      </w:r>
      <w:proofErr w:type="spellEnd"/>
      <w:r>
        <w:t xml:space="preserve">, k.č.br. 102/6 </w:t>
      </w:r>
      <w:proofErr w:type="spellStart"/>
      <w:r>
        <w:t>zgr</w:t>
      </w:r>
      <w:proofErr w:type="spellEnd"/>
      <w:r>
        <w:t xml:space="preserve">., upisanoj u </w:t>
      </w:r>
      <w:proofErr w:type="spellStart"/>
      <w:r>
        <w:t>zk.ul</w:t>
      </w:r>
      <w:proofErr w:type="spellEnd"/>
      <w:r>
        <w:t xml:space="preserve">. 3244, k.o. </w:t>
      </w:r>
      <w:proofErr w:type="spellStart"/>
      <w:r>
        <w:t>Gračišće</w:t>
      </w:r>
      <w:proofErr w:type="spellEnd"/>
      <w:r>
        <w:t xml:space="preserve"> (suvlasnički dio 39/324).</w:t>
      </w:r>
    </w:p>
    <w:p w:rsidR="00FD627C" w:rsidP="00FD627C" w:rsidRDefault="00FD627C">
      <w:pPr>
        <w:spacing w:after="0" w:line="240" w:lineRule="auto"/>
        <w:ind w:firstLine="708"/>
        <w:jc w:val="both"/>
      </w:pPr>
      <w:r>
        <w:t>2. Razno.</w:t>
      </w:r>
    </w:p>
    <w:p w:rsidR="00FD627C" w:rsidP="00FD627C" w:rsidRDefault="00FD627C">
      <w:pPr>
        <w:spacing w:after="0" w:line="240" w:lineRule="auto"/>
        <w:jc w:val="both"/>
      </w:pPr>
    </w:p>
    <w:p w:rsidR="00FD627C" w:rsidP="00FD627C" w:rsidRDefault="00FD627C">
      <w:pPr>
        <w:spacing w:after="0" w:line="240" w:lineRule="auto"/>
        <w:ind w:firstLine="708"/>
        <w:jc w:val="both"/>
      </w:pPr>
      <w:r>
        <w:t>Prelazi se na točku 1. dnevnog reda:</w:t>
      </w:r>
    </w:p>
    <w:p w:rsidR="00FD627C" w:rsidP="00FD627C" w:rsidRDefault="00964F43">
      <w:pPr>
        <w:spacing w:after="0" w:line="240" w:lineRule="auto"/>
        <w:jc w:val="both"/>
      </w:pPr>
      <w:r>
        <w:tab/>
      </w:r>
    </w:p>
    <w:p w:rsidR="00FD627C" w:rsidP="00FD627C" w:rsidRDefault="00964F43">
      <w:pPr>
        <w:spacing w:after="0" w:line="240" w:lineRule="auto"/>
        <w:jc w:val="both"/>
      </w:pPr>
      <w:r>
        <w:tab/>
        <w:t xml:space="preserve">Poziva se stečajna upraviteljica ukratko izložiti razloge zbog kojih je ponovno predloženo zakazivanje skupštine radi donošenja odluke o vrijednosti, načinu i uvjetima unovčenja nekretnina, te izjavljuje da prvotni ponuditelj – Agencija za promet nekretninama </w:t>
      </w:r>
      <w:proofErr w:type="spellStart"/>
      <w:r>
        <w:t>Mallpe</w:t>
      </w:r>
      <w:proofErr w:type="spellEnd"/>
      <w:r>
        <w:t xml:space="preserve">, vlasnika Slavice Jurišića, koji je bio za obvezatnu ponudu, odustao je od kupnje u bitnome s obrazloženjem da njegovo poznavanje građevine i ekipiranost sa građevinskim radnicima nije dovoljna za saniranje i adaptiranje predmetnih objekata. U međuvremenu je zaprimljeno pismo namjere Milorada </w:t>
      </w:r>
      <w:proofErr w:type="spellStart"/>
      <w:r>
        <w:t>Resana</w:t>
      </w:r>
      <w:proofErr w:type="spellEnd"/>
      <w:r>
        <w:t xml:space="preserve"> za kupnju predmetnih nekretnina, za iznos od 70.000,00 eura. Nadlaje, poj</w:t>
      </w:r>
      <w:r w:rsidR="000E50AA">
        <w:t>aš</w:t>
      </w:r>
      <w:r>
        <w:t xml:space="preserve">njava da je sukladno odluci skupštine vjerovnika kontaktirala vještaka koji je dao prvotnu procjenu nekretnina na iznos od 129.000,00 eura iz 2019. godine, kako bi </w:t>
      </w:r>
      <w:r w:rsidR="000E50AA">
        <w:t xml:space="preserve">dao aktualnu </w:t>
      </w:r>
      <w:r w:rsidR="000E50AA">
        <w:lastRenderedPageBreak/>
        <w:t xml:space="preserve">procjenu tih nekretnina odnosno dopunu postojeće procjene. Međutim, kako je u međuvremenu blokiran račun stečajnog dužnika radi naplate novčane kazne za prekršaj od strane Porezne uprave, u stečaju nije bilo sredstava za podmirenje troškova dopune procjene, međutim vještak je usmeno rekao da procjena nikako ne bi bila manja od prvotne nego da samo može biti veća. Na upit suda izjavljuje da je moj prijedlog da ukoliko skupština ne prihvati ponudu iz pisma namjere Milorada </w:t>
      </w:r>
      <w:proofErr w:type="spellStart"/>
      <w:r w:rsidR="000E50AA">
        <w:t>Resana</w:t>
      </w:r>
      <w:proofErr w:type="spellEnd"/>
      <w:r w:rsidR="000E50AA">
        <w:t xml:space="preserve"> na iznos od 70.000,00 eura da se donese odluka da se pristupi unovčenju nekretnina putem elektroničke javne dražbe. </w:t>
      </w:r>
    </w:p>
    <w:p w:rsidR="000E50AA" w:rsidP="00FD627C" w:rsidRDefault="000E50AA">
      <w:pPr>
        <w:spacing w:after="0" w:line="240" w:lineRule="auto"/>
        <w:jc w:val="both"/>
      </w:pPr>
    </w:p>
    <w:p w:rsidR="000E50AA" w:rsidP="00FD627C" w:rsidRDefault="00102E4D">
      <w:pPr>
        <w:spacing w:after="0" w:line="240" w:lineRule="auto"/>
        <w:jc w:val="both"/>
      </w:pPr>
      <w:r>
        <w:tab/>
        <w:t xml:space="preserve">Nazočni Milorad </w:t>
      </w:r>
      <w:proofErr w:type="spellStart"/>
      <w:r>
        <w:t>Rersan</w:t>
      </w:r>
      <w:proofErr w:type="spellEnd"/>
      <w:r>
        <w:t xml:space="preserve"> izjavljuje da povlači pismo namjere s obzirom da mu je danas na ročištu predočeno da je samo jedna čestica </w:t>
      </w:r>
      <w:proofErr w:type="spellStart"/>
      <w:r>
        <w:t>samovlasništvo</w:t>
      </w:r>
      <w:proofErr w:type="spellEnd"/>
      <w:r>
        <w:t xml:space="preserve"> stečajnog dužnika dok su ostale dvije čestice u suvlasništvu stečajnog dužnika, a njega zanima isključivo vlasništvo a ne suvlasništvo, te napušta raspravnu dvoranu u 13:33 sati. </w:t>
      </w:r>
    </w:p>
    <w:p w:rsidR="00102E4D" w:rsidP="00FD627C" w:rsidRDefault="00102E4D">
      <w:pPr>
        <w:spacing w:after="0" w:line="240" w:lineRule="auto"/>
        <w:jc w:val="both"/>
      </w:pPr>
    </w:p>
    <w:p w:rsidR="00102E4D" w:rsidP="00FD627C" w:rsidRDefault="00102E4D">
      <w:pPr>
        <w:spacing w:after="0" w:line="240" w:lineRule="auto"/>
        <w:jc w:val="both"/>
      </w:pPr>
      <w:r>
        <w:tab/>
        <w:t xml:space="preserve">Stečajna upraviteljica izjavljuje da u ovoj situaciji predlaže da se nekretnina izloži elektroničkoj javnoj dražbi. </w:t>
      </w:r>
    </w:p>
    <w:p w:rsidR="00102E4D" w:rsidP="00FD627C" w:rsidRDefault="00102E4D">
      <w:pPr>
        <w:spacing w:after="0" w:line="240" w:lineRule="auto"/>
        <w:jc w:val="both"/>
      </w:pPr>
      <w:r>
        <w:tab/>
        <w:t xml:space="preserve">Procjena vještaka iz 2019. godine za predmetne nekretnine iznosi 129.000,00 eura dok je Porezna uprava u dopisu od 16. siječnja 2023. godine navela da je stečajni dužnik kupio predmetne nekretnine 1. ožujka 2019. od Općine </w:t>
      </w:r>
      <w:proofErr w:type="spellStart"/>
      <w:r>
        <w:t>Gračišće</w:t>
      </w:r>
      <w:proofErr w:type="spellEnd"/>
      <w:r>
        <w:t xml:space="preserve"> za ugovorenu cijenu od 480.000,00 kn (63.706,45 eura) koja je prihvaćena kao tržišna vrijednost nekretnine odnosno kao osnovica poreza na promet nekretnina. </w:t>
      </w:r>
      <w:r w:rsidR="008125AC">
        <w:t xml:space="preserve"> </w:t>
      </w:r>
    </w:p>
    <w:p w:rsidR="008125AC" w:rsidP="00FD627C" w:rsidRDefault="008125AC">
      <w:pPr>
        <w:spacing w:after="0" w:line="240" w:lineRule="auto"/>
        <w:jc w:val="both"/>
      </w:pPr>
    </w:p>
    <w:p w:rsidR="008125AC" w:rsidP="00FD627C" w:rsidRDefault="008125AC">
      <w:pPr>
        <w:spacing w:after="0" w:line="240" w:lineRule="auto"/>
        <w:jc w:val="both"/>
      </w:pPr>
      <w:r>
        <w:tab/>
        <w:t xml:space="preserve">Stečajna upraviteljica i vjerovnik Republika Hrvatska predlažu da se odredi vrijednost nekretnina u iznosu od 129.000,00 eura. </w:t>
      </w:r>
    </w:p>
    <w:p w:rsidR="00102E4D" w:rsidP="00FD627C" w:rsidRDefault="00102E4D">
      <w:pPr>
        <w:spacing w:after="0" w:line="240" w:lineRule="auto"/>
        <w:jc w:val="both"/>
      </w:pPr>
    </w:p>
    <w:p w:rsidR="00102E4D" w:rsidP="00FD627C" w:rsidRDefault="00102E4D">
      <w:pPr>
        <w:spacing w:after="0" w:line="240" w:lineRule="auto"/>
        <w:jc w:val="both"/>
      </w:pPr>
    </w:p>
    <w:p w:rsidR="00102E4D" w:rsidP="008125AC" w:rsidRDefault="008125AC">
      <w:pPr>
        <w:spacing w:after="0" w:line="240" w:lineRule="auto"/>
        <w:ind w:firstLine="708"/>
        <w:jc w:val="both"/>
      </w:pPr>
      <w:r>
        <w:t>Sutkinja donosi</w:t>
      </w:r>
    </w:p>
    <w:p w:rsidR="008125AC" w:rsidP="00102E4D" w:rsidRDefault="008125AC">
      <w:pPr>
        <w:spacing w:after="0" w:line="240" w:lineRule="auto"/>
        <w:jc w:val="both"/>
      </w:pPr>
    </w:p>
    <w:p w:rsidR="008125AC" w:rsidP="008125AC" w:rsidRDefault="008125AC">
      <w:pPr>
        <w:spacing w:after="0" w:line="240" w:lineRule="auto"/>
        <w:jc w:val="center"/>
      </w:pPr>
      <w:r>
        <w:t>rješenje</w:t>
      </w:r>
    </w:p>
    <w:p w:rsidR="008125AC" w:rsidP="008125AC" w:rsidRDefault="008125AC">
      <w:pPr>
        <w:spacing w:after="0" w:line="240" w:lineRule="auto"/>
        <w:jc w:val="center"/>
      </w:pPr>
    </w:p>
    <w:p w:rsidR="008125AC" w:rsidP="00C30DA3" w:rsidRDefault="008125AC">
      <w:pPr>
        <w:spacing w:after="0" w:line="240" w:lineRule="auto"/>
        <w:ind w:firstLine="708"/>
        <w:jc w:val="both"/>
      </w:pPr>
      <w:bookmarkStart w:name="_GoBack" w:id="0"/>
      <w:bookmarkEnd w:id="0"/>
      <w:r>
        <w:t xml:space="preserve">Određuje se vrijednost </w:t>
      </w:r>
      <w:r>
        <w:t xml:space="preserve">k.č.br. 102/4 </w:t>
      </w:r>
      <w:proofErr w:type="spellStart"/>
      <w:r>
        <w:t>zgr</w:t>
      </w:r>
      <w:proofErr w:type="spellEnd"/>
      <w:r>
        <w:t xml:space="preserve">., upisanoj u </w:t>
      </w:r>
      <w:proofErr w:type="spellStart"/>
      <w:r>
        <w:t>zk.ul</w:t>
      </w:r>
      <w:proofErr w:type="spellEnd"/>
      <w:r>
        <w:t xml:space="preserve">. 3243, k.o. </w:t>
      </w:r>
      <w:proofErr w:type="spellStart"/>
      <w:r>
        <w:t>Gračišće</w:t>
      </w:r>
      <w:proofErr w:type="spellEnd"/>
      <w:r>
        <w:t xml:space="preserve"> (suvlasnički dio 30/82), k.č.br. 102/5 </w:t>
      </w:r>
      <w:proofErr w:type="spellStart"/>
      <w:r>
        <w:t>zgr</w:t>
      </w:r>
      <w:proofErr w:type="spellEnd"/>
      <w:r>
        <w:t xml:space="preserve">., upisanoj u </w:t>
      </w:r>
      <w:proofErr w:type="spellStart"/>
      <w:r>
        <w:t>zk.ul</w:t>
      </w:r>
      <w:proofErr w:type="spellEnd"/>
      <w:r>
        <w:t xml:space="preserve">. 3242, k.o. </w:t>
      </w:r>
      <w:proofErr w:type="spellStart"/>
      <w:r>
        <w:t>Gračišće</w:t>
      </w:r>
      <w:proofErr w:type="spellEnd"/>
      <w:r>
        <w:t xml:space="preserve">, k.č.br. 102/6 </w:t>
      </w:r>
      <w:proofErr w:type="spellStart"/>
      <w:r>
        <w:t>zgr</w:t>
      </w:r>
      <w:proofErr w:type="spellEnd"/>
      <w:r>
        <w:t xml:space="preserve">., upisanoj u </w:t>
      </w:r>
      <w:proofErr w:type="spellStart"/>
      <w:r>
        <w:t>zk.ul</w:t>
      </w:r>
      <w:proofErr w:type="spellEnd"/>
      <w:r>
        <w:t xml:space="preserve">. 3244, k.o. </w:t>
      </w:r>
      <w:proofErr w:type="spellStart"/>
      <w:r>
        <w:t>Gr</w:t>
      </w:r>
      <w:r>
        <w:t>ačišće</w:t>
      </w:r>
      <w:proofErr w:type="spellEnd"/>
      <w:r>
        <w:t xml:space="preserve"> (suvlasnički dio 39/324), koje će biti izložene elektroničkoj javnoj dražbi putem Financije agencije, prema pravilima iz Stečajnog Zakona. </w:t>
      </w:r>
    </w:p>
    <w:p w:rsidR="00FD627C" w:rsidP="00102E4D" w:rsidRDefault="00FD627C">
      <w:pPr>
        <w:spacing w:after="0" w:line="240" w:lineRule="auto"/>
        <w:jc w:val="both"/>
      </w:pPr>
    </w:p>
    <w:p w:rsidR="00FD627C" w:rsidP="00FD627C" w:rsidRDefault="00FD627C">
      <w:pPr>
        <w:spacing w:after="0" w:line="240" w:lineRule="auto"/>
        <w:jc w:val="both"/>
      </w:pPr>
    </w:p>
    <w:p w:rsidR="002410FA" w:rsidP="00102E4D" w:rsidRDefault="008125AC">
      <w:pPr>
        <w:spacing w:after="0" w:line="240" w:lineRule="auto"/>
        <w:jc w:val="center"/>
      </w:pPr>
      <w:r>
        <w:t>Dovršeno u 13:46</w:t>
      </w:r>
      <w:r w:rsidR="00FD627C">
        <w:t xml:space="preserve"> sati.</w:t>
      </w:r>
    </w:p>
    <w:p w:rsidR="00FD627C" w:rsidP="00FD627C" w:rsidRDefault="00FD627C">
      <w:pPr>
        <w:spacing w:after="0" w:line="240" w:lineRule="auto"/>
        <w:jc w:val="both"/>
      </w:pPr>
    </w:p>
    <w:p w:rsidR="00FD627C" w:rsidP="00FD627C" w:rsidRDefault="00FD627C">
      <w:pPr>
        <w:spacing w:after="0" w:line="240" w:lineRule="auto"/>
        <w:jc w:val="both"/>
      </w:pPr>
      <w:r>
        <w:t>Stečajni upravitelj</w:t>
      </w:r>
      <w:r>
        <w:tab/>
      </w:r>
      <w:r>
        <w:tab/>
      </w:r>
      <w:r>
        <w:tab/>
        <w:t xml:space="preserve">Stečajna sutkinja </w:t>
      </w:r>
      <w:r>
        <w:tab/>
      </w:r>
      <w:r>
        <w:tab/>
      </w:r>
      <w:r>
        <w:tab/>
        <w:t>Vjerovnici</w:t>
      </w:r>
    </w:p>
    <w:p w:rsidR="00FD627C" w:rsidP="00FD627C" w:rsidRDefault="00FD627C">
      <w:pPr>
        <w:spacing w:after="0" w:line="240" w:lineRule="auto"/>
        <w:jc w:val="both"/>
      </w:pPr>
    </w:p>
    <w:p w:rsidR="00FD627C" w:rsidP="00FD627C" w:rsidRDefault="00FD627C">
      <w:pPr>
        <w:spacing w:after="0" w:line="240" w:lineRule="auto"/>
        <w:jc w:val="both"/>
      </w:pPr>
    </w:p>
    <w:p w:rsidR="00FD627C" w:rsidP="00FD627C" w:rsidRDefault="00FD627C">
      <w:pPr>
        <w:spacing w:after="0" w:line="240" w:lineRule="auto"/>
        <w:jc w:val="both"/>
      </w:pPr>
    </w:p>
    <w:p w:rsidR="00FD627C" w:rsidP="00FD627C" w:rsidRDefault="008125AC">
      <w:pPr>
        <w:spacing w:after="0" w:line="240" w:lineRule="auto"/>
        <w:jc w:val="both"/>
      </w:pPr>
      <w:r>
        <w:tab/>
      </w:r>
      <w:r>
        <w:tab/>
      </w:r>
      <w:r>
        <w:tab/>
      </w:r>
      <w:r>
        <w:tab/>
      </w:r>
      <w:r>
        <w:tab/>
        <w:t xml:space="preserve">     </w:t>
      </w:r>
      <w:r w:rsidR="00FD627C">
        <w:t xml:space="preserve">Zapisničarka </w:t>
      </w:r>
    </w:p>
    <w:sectPr w:rsidR="00FD627C" w:rsidSect="008125AC">
      <w:headerReference w:type="default" r:id="rId6"/>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57AF7" w:rsidP="00FD627C" w:rsidRDefault="00657AF7">
      <w:pPr>
        <w:spacing w:after="0" w:line="240" w:lineRule="auto"/>
      </w:pPr>
      <w:r>
        <w:separator/>
      </w:r>
    </w:p>
  </w:endnote>
  <w:endnote w:type="continuationSeparator" w:id="0">
    <w:p w:rsidR="00657AF7" w:rsidP="00FD627C" w:rsidRDefault="00657AF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57AF7" w:rsidP="00FD627C" w:rsidRDefault="00657AF7">
      <w:pPr>
        <w:spacing w:after="0" w:line="240" w:lineRule="auto"/>
      </w:pPr>
      <w:r>
        <w:separator/>
      </w:r>
    </w:p>
  </w:footnote>
  <w:footnote w:type="continuationSeparator" w:id="0">
    <w:p w:rsidR="00657AF7" w:rsidP="00FD627C" w:rsidRDefault="00657AF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125AC" w:rsidP="008125AC" w:rsidRDefault="008125AC">
    <w:pPr>
      <w:spacing w:after="0" w:line="240" w:lineRule="auto"/>
      <w:jc w:val="center"/>
    </w:pPr>
    <w:r>
      <w:t xml:space="preserve">                                 </w:t>
    </w:r>
    <w:r>
      <w:tab/>
    </w:r>
    <w:sdt>
      <w:sdtPr>
        <w:id w:val="2051344636"/>
        <w:docPartObj>
          <w:docPartGallery w:val="Page Numbers (Top of Page)"/>
          <w:docPartUnique/>
        </w:docPartObj>
      </w:sdtPr>
      <w:sdtContent>
        <w:r>
          <w:fldChar w:fldCharType="begin"/>
        </w:r>
        <w:r>
          <w:instrText>PAGE   \* MERGEFORMAT</w:instrText>
        </w:r>
        <w:r>
          <w:fldChar w:fldCharType="separate"/>
        </w:r>
        <w:r w:rsidR="00C30DA3">
          <w:rPr>
            <w:noProof/>
          </w:rPr>
          <w:t>2</w:t>
        </w:r>
        <w:r>
          <w:fldChar w:fldCharType="end"/>
        </w:r>
      </w:sdtContent>
    </w:sdt>
    <w:r>
      <w:tab/>
      <w:t xml:space="preserve">                              </w:t>
    </w:r>
    <w:r>
      <w:t>2 St-155/2022-57</w:t>
    </w:r>
  </w:p>
  <w:p w:rsidR="008125AC" w:rsidP="008125AC" w:rsidRDefault="008125AC">
    <w:pPr>
      <w:pStyle w:val="Zaglavlje"/>
      <w:tabs>
        <w:tab w:val="left" w:pos="5541"/>
      </w:tabs>
    </w:pPr>
  </w:p>
  <w:p w:rsidR="008125AC" w:rsidRDefault="008125AC">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27C"/>
    <w:rsid w:val="000E50AA"/>
    <w:rsid w:val="00102E4D"/>
    <w:rsid w:val="002410FA"/>
    <w:rsid w:val="00657AF7"/>
    <w:rsid w:val="008125AC"/>
    <w:rsid w:val="00880D5F"/>
    <w:rsid w:val="00885D1C"/>
    <w:rsid w:val="00964F43"/>
    <w:rsid w:val="00C30DA3"/>
    <w:rsid w:val="00FD627C"/>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22F245DE"/>
  <w15:docId w15:val="{91AD6CC3-6373-4F85-9AA4-544D17CD4F02}"/>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FD627C"/>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FD627C"/>
  </w:style>
  <w:style w:type="paragraph" w:styleId="Podnoje">
    <w:name w:val="footer"/>
    <w:basedOn w:val="Normal"/>
    <w:link w:val="PodnojeChar"/>
    <w:uiPriority w:val="99"/>
    <w:unhideWhenUsed/>
    <w:rsid w:val="00FD627C"/>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FD627C"/>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webSettings.xml" Type="http://schemas.openxmlformats.org/officeDocument/2006/relationships/webSettings" Id="rId3"/><Relationship Target="fontTable.xml" Type="http://schemas.openxmlformats.org/officeDocument/2006/relationships/fontTable" Id="rId7"/><Relationship Target="settings.xml" Type="http://schemas.openxmlformats.org/officeDocument/2006/relationships/settings" Id="rId2"/><Relationship Target="styles.xml" Type="http://schemas.openxmlformats.org/officeDocument/2006/relationships/styles" Id="rId1"/><Relationship Target="header1.xml" Type="http://schemas.openxmlformats.org/officeDocument/2006/relationships/header" Id="rId6"/><Relationship Target="endnotes.xml" Type="http://schemas.openxmlformats.org/officeDocument/2006/relationships/endnotes" Id="rId5"/><Relationship Target="footnotes.xml" Type="http://schemas.openxmlformats.org/officeDocument/2006/relationships/footnotes" Id="rId4"/><Relationship Target="../customXml/item1.xml" Type="http://schemas.openxmlformats.org/officeDocument/2006/relationships/customXml" Id="rId9"/></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Ministarstvo Pravosuda Republike Hrvatske</properties:Company>
  <properties:Pages>2</properties:Pages>
  <properties:Words>624</properties:Words>
  <properties:Characters>3560</properties:Characters>
  <properties:Lines>29</properties:Lines>
  <properties:Paragraphs>8</properties:Paragraphs>
  <properties:TotalTime>94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4176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2023-06-30T10:12:00Z</dcterms:created>
  <dc:creator>Jasmina Matika</dc:creator>
  <dc:description/>
  <cp:keywords/>
  <cp:lastModifiedBy>Jasmina Matika</cp:lastModifiedBy>
  <dcterms:modified xmlns:xsi="http://www.w3.org/2001/XMLSchema-instance" xsi:type="dcterms:W3CDTF">2023-06-30T11:47:00Z</dcterms:modified>
  <cp:revision>6</cp:revision>
  <dc:subject/>
  <dc:title/>
</cp:coreProperties>
</file>